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8" w:rsidRDefault="004B254D" w:rsidP="004B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4D">
        <w:rPr>
          <w:rFonts w:ascii="Times New Roman" w:hAnsi="Times New Roman" w:cs="Times New Roman"/>
          <w:b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 и обучающимся по очной и заочной формам обучения</w:t>
      </w:r>
    </w:p>
    <w:p w:rsidR="004B254D" w:rsidRPr="004B254D" w:rsidRDefault="004B254D" w:rsidP="004B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Понятие полного государственного обеспечения закреплено в </w:t>
      </w:r>
      <w:hyperlink r:id="rId5" w:history="1">
        <w:r w:rsidRPr="009D1898">
          <w:rPr>
            <w:rStyle w:val="a3"/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9D1898">
        <w:rPr>
          <w:rFonts w:ascii="Times New Roman" w:hAnsi="Times New Roman" w:cs="Times New Roman"/>
          <w:sz w:val="24"/>
          <w:szCs w:val="24"/>
        </w:rPr>
        <w:t> 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898">
        <w:rPr>
          <w:rFonts w:ascii="Times New Roman" w:hAnsi="Times New Roman" w:cs="Times New Roman"/>
          <w:sz w:val="24"/>
          <w:szCs w:val="24"/>
        </w:rPr>
        <w:t>Так, 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– это 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 </w:t>
      </w:r>
      <w:r w:rsidRPr="009D1898">
        <w:rPr>
          <w:rFonts w:ascii="Times New Roman" w:hAnsi="Times New Roman" w:cs="Times New Roman"/>
          <w:sz w:val="24"/>
          <w:szCs w:val="24"/>
          <w:u w:val="single"/>
        </w:rPr>
        <w:t>обучающимся по очной форме обучения по основным профессиональным образовательным программам за</w:t>
      </w:r>
      <w:proofErr w:type="gramEnd"/>
      <w:r w:rsidRPr="009D18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D1898">
        <w:rPr>
          <w:rFonts w:ascii="Times New Roman" w:hAnsi="Times New Roman" w:cs="Times New Roman"/>
          <w:sz w:val="24"/>
          <w:szCs w:val="24"/>
          <w:u w:val="single"/>
        </w:rPr>
        <w:t>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</w:t>
      </w:r>
      <w:r w:rsidRPr="009D1898">
        <w:rPr>
          <w:rFonts w:ascii="Times New Roman" w:hAnsi="Times New Roman" w:cs="Times New Roman"/>
          <w:sz w:val="24"/>
          <w:szCs w:val="24"/>
        </w:rPr>
        <w:t>,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Федеральным </w:t>
      </w:r>
      <w:hyperlink r:id="rId6" w:history="1">
        <w:r w:rsidRPr="009D189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898">
        <w:rPr>
          <w:rFonts w:ascii="Times New Roman" w:hAnsi="Times New Roman" w:cs="Times New Roman"/>
          <w:sz w:val="24"/>
          <w:szCs w:val="24"/>
        </w:rPr>
        <w:t> от 29 декабря 2012 года N 273-ФЗ "Об образовании</w:t>
      </w:r>
      <w:proofErr w:type="gramEnd"/>
      <w:r w:rsidRPr="009D1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898">
        <w:rPr>
          <w:rFonts w:ascii="Times New Roman" w:hAnsi="Times New Roman" w:cs="Times New Roman"/>
          <w:sz w:val="24"/>
          <w:szCs w:val="24"/>
        </w:rPr>
        <w:t>в Российской Федерации", законодательно закрепленных дополнительных мер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бесплатное оказание медицинской помощи до завершения обучения по указанным образовательным программам.</w:t>
      </w:r>
      <w:proofErr w:type="gramEnd"/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Анализ указанной статьи указывает на то, что полное государственное обеспечение предоставляется детям-сиротам,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обучающимся: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- по очной форме обучения;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-  по основным профессиональным образовательным программам за счет средств соответствующих бюджетов бюджетной системы Российской Федерации;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- 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бюджетов.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То есть если ребенок обучается не за счет средств государственного бюджета, а на основе договора об оказании платных образовательных услуг, полное государственное обеспечение не предоставляется.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898">
        <w:rPr>
          <w:rFonts w:ascii="Times New Roman" w:hAnsi="Times New Roman" w:cs="Times New Roman"/>
          <w:i/>
          <w:iCs/>
          <w:sz w:val="24"/>
          <w:szCs w:val="24"/>
        </w:rPr>
        <w:t>Относительно возможности обучаться «сразу на очной и заочной формах обучения» поясняем следующее.</w:t>
      </w:r>
      <w:proofErr w:type="gramEnd"/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Как следует из </w:t>
      </w:r>
      <w:hyperlink r:id="rId7" w:history="1">
        <w:r w:rsidRPr="009D1898">
          <w:rPr>
            <w:rStyle w:val="a3"/>
            <w:rFonts w:ascii="Times New Roman" w:hAnsi="Times New Roman" w:cs="Times New Roman"/>
            <w:sz w:val="24"/>
            <w:szCs w:val="24"/>
          </w:rPr>
          <w:t>ч. 2 ст. 17</w:t>
        </w:r>
      </w:hyperlink>
      <w:r w:rsidRPr="009D1898">
        <w:rPr>
          <w:rFonts w:ascii="Times New Roman" w:hAnsi="Times New Roman" w:cs="Times New Roman"/>
          <w:sz w:val="24"/>
          <w:szCs w:val="24"/>
        </w:rPr>
        <w:t xml:space="preserve"> Федерального закона от 29.12.2012 N 273-ФЗ "Об образовании в Российской Федерации"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9D18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1898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формах.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>Согласно </w:t>
      </w:r>
      <w:hyperlink r:id="rId8" w:history="1">
        <w:r w:rsidRPr="009D1898">
          <w:rPr>
            <w:rStyle w:val="a3"/>
            <w:rFonts w:ascii="Times New Roman" w:hAnsi="Times New Roman" w:cs="Times New Roman"/>
            <w:sz w:val="24"/>
            <w:szCs w:val="24"/>
          </w:rPr>
          <w:t>ч. 4 ст. 17</w:t>
        </w:r>
      </w:hyperlink>
      <w:r w:rsidRPr="009D1898">
        <w:rPr>
          <w:rFonts w:ascii="Times New Roman" w:hAnsi="Times New Roman" w:cs="Times New Roman"/>
          <w:sz w:val="24"/>
          <w:szCs w:val="24"/>
        </w:rPr>
        <w:t> Закона N 273-ФЗ допускается сочетание различных форм получения образования и форм обучения.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9D189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D1898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9D1898" w:rsidRPr="009D1898" w:rsidRDefault="009D1898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98">
        <w:rPr>
          <w:rFonts w:ascii="Times New Roman" w:hAnsi="Times New Roman" w:cs="Times New Roman"/>
          <w:sz w:val="24"/>
          <w:szCs w:val="24"/>
        </w:rPr>
        <w:t xml:space="preserve">Следовательно, с учетом вышеизложенных норм законодательства форма обучения (очная, очно-заочной или заочная) по конкретной образовательной программе </w:t>
      </w:r>
      <w:r w:rsidRPr="009D1898">
        <w:rPr>
          <w:rFonts w:ascii="Times New Roman" w:hAnsi="Times New Roman" w:cs="Times New Roman"/>
          <w:sz w:val="24"/>
          <w:szCs w:val="24"/>
        </w:rPr>
        <w:lastRenderedPageBreak/>
        <w:t>определяется образовательной организацией и может быть Вами выбрана с учетом Ваших потребностей и возможностей. При этом возможность получения образования по разным образовательным программам одновременно по очной и заочной форме обучения законом не запрещено.</w:t>
      </w:r>
    </w:p>
    <w:p w:rsidR="007A0075" w:rsidRPr="009D1898" w:rsidRDefault="007A0075" w:rsidP="009D1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075" w:rsidRPr="009D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E"/>
    <w:rsid w:val="004B254D"/>
    <w:rsid w:val="007A0075"/>
    <w:rsid w:val="00811DDE"/>
    <w:rsid w:val="009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3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7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DA8B96166DAD61E91EF66146B1D8167D64A91F8570F3433FE74D6DA8EDB0F99E69425B502E2334Ea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DA8B96166DAD61E91EF66146B1D8167D64A91F8570F3433FE74D6DA8EDB0F99E69425B502E2334Ea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03A288E501C66B16FA5654A40AAC7A0775094AFD577AE3C24B51CE2F050599E848C4Fl0d8J" TargetMode="External"/><Relationship Id="rId5" Type="http://schemas.openxmlformats.org/officeDocument/2006/relationships/hyperlink" Target="consultantplus://offline/ref=130EED72DBF294EF7D5AC56E44F9FCF1A2118AF1789FA09924C5E47A89B7BE3901C14322585CF4y3k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2018-09-12T11:15:00Z</dcterms:created>
  <dcterms:modified xsi:type="dcterms:W3CDTF">2018-09-12T11:15:00Z</dcterms:modified>
</cp:coreProperties>
</file>